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7F77" w14:textId="77777777" w:rsidR="00491AA8" w:rsidRPr="00491AA8" w:rsidRDefault="00491AA8" w:rsidP="00491AA8">
      <w:pPr>
        <w:rPr>
          <w:b/>
          <w:bCs/>
          <w:sz w:val="36"/>
          <w:szCs w:val="36"/>
          <w:lang w:val="de-DE"/>
        </w:rPr>
      </w:pPr>
      <w:r w:rsidRPr="00491AA8">
        <w:rPr>
          <w:b/>
          <w:bCs/>
          <w:sz w:val="36"/>
          <w:szCs w:val="36"/>
          <w:lang w:val="de-DE"/>
        </w:rPr>
        <w:t xml:space="preserve">10 Jahre Malerei Wiesinger, </w:t>
      </w:r>
      <w:proofErr w:type="spellStart"/>
      <w:r w:rsidRPr="00491AA8">
        <w:rPr>
          <w:b/>
          <w:bCs/>
          <w:sz w:val="36"/>
          <w:szCs w:val="36"/>
          <w:lang w:val="de-DE"/>
        </w:rPr>
        <w:t>Walding</w:t>
      </w:r>
      <w:proofErr w:type="spellEnd"/>
    </w:p>
    <w:p w14:paraId="1BC19196" w14:textId="77777777" w:rsidR="00491AA8" w:rsidRDefault="00491AA8" w:rsidP="00491AA8">
      <w:pPr>
        <w:rPr>
          <w:lang w:val="de-DE"/>
        </w:rPr>
      </w:pPr>
    </w:p>
    <w:p w14:paraId="14C5AA34" w14:textId="77777777" w:rsidR="00491AA8" w:rsidRDefault="00491AA8" w:rsidP="00491AA8">
      <w:pPr>
        <w:rPr>
          <w:lang w:val="de-DE"/>
        </w:rPr>
      </w:pPr>
    </w:p>
    <w:p w14:paraId="3AE53145" w14:textId="6BFAEF92" w:rsidR="00C21D31" w:rsidRPr="00491AA8" w:rsidRDefault="00491AA8" w:rsidP="00491AA8">
      <w:pPr>
        <w:rPr>
          <w:lang w:val="de-DE"/>
        </w:rPr>
      </w:pPr>
      <w:r w:rsidRPr="00491AA8">
        <w:rPr>
          <w:lang w:val="de-DE"/>
        </w:rPr>
        <w:t xml:space="preserve">Landesinnungsmeister Christian Schütz (r.) und Bezirksstellenleiter Urfahr-Umgebung Franz Tauber (l.) gratulierten kürzlich Andreas Wiesinger (Mitte) zum 10-Jahr-Jubiläum der Malerei Wiesinger GmbH in </w:t>
      </w:r>
      <w:proofErr w:type="spellStart"/>
      <w:r w:rsidRPr="00491AA8">
        <w:rPr>
          <w:lang w:val="de-DE"/>
        </w:rPr>
        <w:t>Walding</w:t>
      </w:r>
      <w:proofErr w:type="spellEnd"/>
      <w:r w:rsidRPr="00491AA8">
        <w:rPr>
          <w:lang w:val="de-DE"/>
        </w:rPr>
        <w:t>. „Es freut mich sehr, dass unser Fachbetrieb in der Region großen Zuspruch hat und ich dadurch auch regionale Arbeitsplätze schaffen konnte“, so Wiesinger.</w:t>
      </w:r>
    </w:p>
    <w:p w14:paraId="2A928E46" w14:textId="77777777" w:rsidR="009522D1" w:rsidRPr="009522D1" w:rsidRDefault="009522D1" w:rsidP="009522D1"/>
    <w:sectPr w:rsidR="009522D1" w:rsidRPr="009522D1" w:rsidSect="004356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B3"/>
    <w:rsid w:val="002119F2"/>
    <w:rsid w:val="00255BEF"/>
    <w:rsid w:val="0027369D"/>
    <w:rsid w:val="002E4544"/>
    <w:rsid w:val="0043564F"/>
    <w:rsid w:val="00491AA8"/>
    <w:rsid w:val="004B1875"/>
    <w:rsid w:val="00653CFE"/>
    <w:rsid w:val="00654CB3"/>
    <w:rsid w:val="007E039D"/>
    <w:rsid w:val="009522D1"/>
    <w:rsid w:val="009E0160"/>
    <w:rsid w:val="00BF55FC"/>
    <w:rsid w:val="00C21D31"/>
    <w:rsid w:val="00D96ACB"/>
    <w:rsid w:val="00E11FA3"/>
    <w:rsid w:val="00E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C29D1"/>
  <w15:chartTrackingRefBased/>
  <w15:docId w15:val="{831F89D8-F7CE-B241-8719-34FF38D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55B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55BE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255BEF"/>
  </w:style>
  <w:style w:type="character" w:styleId="Fett">
    <w:name w:val="Strong"/>
    <w:basedOn w:val="Absatz-Standardschriftart"/>
    <w:uiPriority w:val="22"/>
    <w:qFormat/>
    <w:rsid w:val="00255BE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55B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55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2022-08-31T09:54:00Z</dcterms:created>
  <dcterms:modified xsi:type="dcterms:W3CDTF">2022-08-31T09:54:00Z</dcterms:modified>
</cp:coreProperties>
</file>